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76"/>
        <w:ind w:left="-85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Муниципальное общеобразовательное учреждение  </w:t>
      </w:r>
    </w:p>
    <w:p>
      <w:pPr>
        <w:pStyle w:val="style0"/>
        <w:spacing w:lineRule="auto" w:line="276"/>
        <w:ind w:left="-85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«Школа № 2 р. п. Новые Бурасы </w:t>
      </w:r>
      <w:r>
        <w:rPr>
          <w:rFonts w:eastAsia="Calibri"/>
          <w:sz w:val="28"/>
          <w:szCs w:val="28"/>
          <w:lang w:eastAsia="en-US"/>
        </w:rPr>
        <w:t>Новобурасского</w:t>
      </w:r>
      <w:r>
        <w:rPr>
          <w:rFonts w:eastAsia="Calibri"/>
          <w:sz w:val="28"/>
          <w:szCs w:val="28"/>
          <w:lang w:eastAsia="en-US"/>
        </w:rPr>
        <w:t xml:space="preserve"> района Саратовской области имени Героя Советского Союза М. С. Бочкарева»</w:t>
      </w:r>
      <w:r>
        <w:rPr>
          <w:rFonts w:eastAsia="Calibri"/>
          <w:sz w:val="28"/>
          <w:szCs w:val="28"/>
          <w:lang w:eastAsia="en-US"/>
        </w:rPr>
        <w:t>.</w:t>
      </w:r>
    </w:p>
    <w:p>
      <w:pPr>
        <w:pStyle w:val="style0"/>
        <w:spacing w:lineRule="auto" w:line="276"/>
        <w:ind w:left="-851"/>
        <w:jc w:val="center"/>
        <w:rPr>
          <w:rFonts w:eastAsia="Calibri"/>
          <w:sz w:val="28"/>
          <w:szCs w:val="28"/>
          <w:lang w:eastAsia="en-US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Направление:</w:t>
      </w:r>
    </w:p>
    <w:p>
      <w:pPr>
        <w:pStyle w:val="style0"/>
        <w:jc w:val="center"/>
        <w:rPr>
          <w:sz w:val="72"/>
          <w:szCs w:val="72"/>
        </w:rPr>
      </w:pPr>
      <w:r>
        <w:rPr>
          <w:color w:val="303030"/>
          <w:sz w:val="28"/>
          <w:szCs w:val="28"/>
        </w:rPr>
        <w:t>Блоггинг</w:t>
      </w:r>
      <w:r>
        <w:rPr>
          <w:color w:val="303030"/>
          <w:sz w:val="28"/>
          <w:szCs w:val="28"/>
        </w:rPr>
        <w:t xml:space="preserve"> и онлайн-мероприятия в обществе детей и подростков</w:t>
      </w:r>
      <w:r>
        <w:rPr>
          <w:color w:val="303030"/>
          <w:sz w:val="28"/>
          <w:szCs w:val="28"/>
        </w:rPr>
        <w:t>.</w:t>
      </w:r>
    </w:p>
    <w:p>
      <w:pPr>
        <w:pStyle w:val="style0"/>
        <w:rPr>
          <w:sz w:val="72"/>
          <w:szCs w:val="72"/>
        </w:rPr>
      </w:pPr>
    </w:p>
    <w:p>
      <w:pPr>
        <w:pStyle w:val="style0"/>
        <w:jc w:val="center"/>
        <w:rPr>
          <w:sz w:val="44"/>
          <w:szCs w:val="44"/>
        </w:rPr>
      </w:pPr>
      <w:r>
        <w:rPr>
          <w:sz w:val="44"/>
          <w:szCs w:val="44"/>
        </w:rPr>
        <w:t>Название проекта:</w:t>
      </w:r>
    </w:p>
    <w:p>
      <w:pPr>
        <w:pStyle w:val="style0"/>
        <w:jc w:val="center"/>
        <w:rPr>
          <w:sz w:val="72"/>
          <w:szCs w:val="72"/>
        </w:rPr>
      </w:pPr>
      <w:r>
        <w:rPr>
          <w:sz w:val="72"/>
          <w:szCs w:val="72"/>
        </w:rPr>
        <w:t>«</w:t>
      </w:r>
      <w:r>
        <w:rPr>
          <w:sz w:val="72"/>
          <w:szCs w:val="72"/>
        </w:rPr>
        <w:t>Секреты успешности</w:t>
      </w:r>
      <w:r>
        <w:rPr>
          <w:sz w:val="72"/>
          <w:szCs w:val="72"/>
        </w:rPr>
        <w:t>»</w:t>
      </w:r>
    </w:p>
    <w:p>
      <w:pPr>
        <w:pStyle w:val="style0"/>
        <w:rPr>
          <w:sz w:val="72"/>
          <w:szCs w:val="72"/>
        </w:rPr>
      </w:pPr>
    </w:p>
    <w:p>
      <w:pPr>
        <w:pStyle w:val="style0"/>
        <w:rPr>
          <w:sz w:val="72"/>
          <w:szCs w:val="72"/>
        </w:rPr>
      </w:pPr>
    </w:p>
    <w:p>
      <w:pPr>
        <w:pStyle w:val="style0"/>
        <w:jc w:val="right"/>
        <w:rPr>
          <w:sz w:val="32"/>
          <w:szCs w:val="32"/>
        </w:rPr>
      </w:pPr>
    </w:p>
    <w:p>
      <w:pPr>
        <w:pStyle w:val="style0"/>
        <w:jc w:val="right"/>
        <w:rPr>
          <w:sz w:val="32"/>
          <w:szCs w:val="32"/>
        </w:rPr>
      </w:pPr>
    </w:p>
    <w:p>
      <w:pPr>
        <w:pStyle w:val="style0"/>
        <w:jc w:val="right"/>
        <w:rPr>
          <w:b/>
          <w:sz w:val="32"/>
          <w:szCs w:val="32"/>
        </w:rPr>
      </w:pPr>
    </w:p>
    <w:p>
      <w:pPr>
        <w:pStyle w:val="style0"/>
        <w:jc w:val="right"/>
        <w:rPr>
          <w:b/>
          <w:sz w:val="32"/>
          <w:szCs w:val="32"/>
        </w:rPr>
      </w:pPr>
    </w:p>
    <w:p>
      <w:pPr>
        <w:pStyle w:val="style0"/>
        <w:jc w:val="right"/>
        <w:rPr>
          <w:b/>
          <w:sz w:val="32"/>
          <w:szCs w:val="32"/>
        </w:rPr>
      </w:pPr>
    </w:p>
    <w:p>
      <w:pPr>
        <w:pStyle w:val="style0"/>
        <w:jc w:val="right"/>
        <w:rPr>
          <w:sz w:val="28"/>
          <w:szCs w:val="28"/>
        </w:rPr>
      </w:pPr>
      <w:r>
        <w:rPr>
          <w:b/>
          <w:sz w:val="28"/>
          <w:szCs w:val="28"/>
        </w:rPr>
        <w:t>Автор проекта</w:t>
      </w:r>
      <w:r>
        <w:rPr>
          <w:sz w:val="28"/>
          <w:szCs w:val="28"/>
        </w:rPr>
        <w:t xml:space="preserve">: Курсанова </w:t>
      </w:r>
      <w:r>
        <w:rPr>
          <w:sz w:val="28"/>
          <w:szCs w:val="28"/>
        </w:rPr>
        <w:t>Алина,</w:t>
      </w:r>
    </w:p>
    <w:p>
      <w:pPr>
        <w:pStyle w:val="style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обучающаяся</w:t>
      </w:r>
      <w:r>
        <w:rPr>
          <w:sz w:val="28"/>
          <w:szCs w:val="28"/>
        </w:rPr>
        <w:t xml:space="preserve"> 10 класса </w:t>
      </w:r>
    </w:p>
    <w:p>
      <w:pPr>
        <w:pStyle w:val="style0"/>
        <w:jc w:val="right"/>
        <w:rPr>
          <w:sz w:val="28"/>
          <w:szCs w:val="28"/>
        </w:rPr>
      </w:pPr>
      <w:r>
        <w:rPr>
          <w:sz w:val="28"/>
          <w:szCs w:val="28"/>
        </w:rPr>
        <w:t>МОУ «Школа № 2 р. п. Новые Бурасы».</w:t>
      </w:r>
    </w:p>
    <w:p>
      <w:pPr>
        <w:pStyle w:val="style0"/>
        <w:jc w:val="right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Саратов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spacing w:lineRule="auto" w:line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</w:t>
      </w:r>
      <w:r>
        <w:rPr>
          <w:b/>
          <w:i/>
          <w:sz w:val="36"/>
          <w:szCs w:val="36"/>
        </w:rPr>
        <w:t>роект</w:t>
      </w:r>
      <w:r>
        <w:rPr>
          <w:b/>
          <w:i/>
          <w:sz w:val="36"/>
          <w:szCs w:val="36"/>
        </w:rPr>
        <w:t xml:space="preserve">: «Секреты </w:t>
      </w:r>
      <w:r>
        <w:rPr>
          <w:b/>
          <w:i/>
          <w:sz w:val="36"/>
          <w:szCs w:val="36"/>
        </w:rPr>
        <w:t xml:space="preserve"> успешности</w:t>
      </w:r>
      <w:r>
        <w:rPr>
          <w:b/>
          <w:i/>
          <w:sz w:val="36"/>
          <w:szCs w:val="36"/>
        </w:rPr>
        <w:t>»</w:t>
      </w:r>
      <w:r>
        <w:rPr>
          <w:b/>
          <w:i/>
          <w:sz w:val="36"/>
          <w:szCs w:val="36"/>
        </w:rPr>
        <w:t>.</w:t>
      </w:r>
    </w:p>
    <w:p>
      <w:pPr>
        <w:pStyle w:val="style0"/>
        <w:spacing w:lineRule="auto" w: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>
      <w:pPr>
        <w:pStyle w:val="style0"/>
        <w:spacing w:lineRule="auto" w: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проекта</w:t>
      </w:r>
      <w:r>
        <w:rPr>
          <w:b/>
          <w:sz w:val="28"/>
          <w:szCs w:val="28"/>
        </w:rPr>
        <w:t xml:space="preserve">. </w:t>
      </w:r>
    </w:p>
    <w:p>
      <w:pPr>
        <w:pStyle w:val="style0"/>
        <w:spacing w:lineRule="auto" w: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Современное общество – это общество, в котором стремительно происходят перемены во всех сферах жизнедеятельности, благодаря бурному развитию цифровых и информационных технологий. В отличие от наших родителей, а тем более бабушек и дедушек, мы - современные подростки, основную долю информации че</w:t>
      </w:r>
      <w:r>
        <w:rPr>
          <w:sz w:val="28"/>
          <w:szCs w:val="28"/>
        </w:rPr>
        <w:t>рпаем из Интер</w:t>
      </w:r>
      <w:r>
        <w:rPr>
          <w:sz w:val="28"/>
          <w:szCs w:val="28"/>
        </w:rPr>
        <w:t>нета.</w:t>
      </w:r>
      <w:r>
        <w:rPr>
          <w:sz w:val="28"/>
          <w:szCs w:val="28"/>
        </w:rPr>
        <w:t xml:space="preserve"> В этом есть и свои плюсы, и свои минусы. Но, мы постараемся сделать упор на плюсах, тем более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что в условиях пандемии и переходом на дистанционное обучение еще большую актуальность приобретают цифровые технологии. Выбирая тему для своего проекта, я задалась вопросом, а что волнует моих сверстников больше всего в плане соблюдения прав ребенка? Какие вопросы их волнуют? Ведь мы еще с начальной школы знаем о </w:t>
      </w:r>
      <w:r>
        <w:rPr>
          <w:sz w:val="28"/>
          <w:szCs w:val="28"/>
        </w:rPr>
        <w:t>Конвенции</w:t>
      </w:r>
      <w:r>
        <w:rPr>
          <w:sz w:val="28"/>
          <w:szCs w:val="28"/>
        </w:rPr>
        <w:t xml:space="preserve"> о правах ребенка, знаем, что у нас очень много прав и все они находятся под защитой. И все же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из наших прав наиболее актуальны для нас</w:t>
      </w:r>
      <w:r>
        <w:rPr>
          <w:sz w:val="28"/>
          <w:szCs w:val="28"/>
        </w:rPr>
        <w:t xml:space="preserve"> – старших подростков </w:t>
      </w:r>
      <w:r>
        <w:rPr>
          <w:sz w:val="28"/>
          <w:szCs w:val="28"/>
        </w:rPr>
        <w:t xml:space="preserve"> сегодня, как они работают на практике? С этими вопросами я обратилась к моим свер</w:t>
      </w:r>
      <w:r>
        <w:rPr>
          <w:sz w:val="28"/>
          <w:szCs w:val="28"/>
        </w:rPr>
        <w:t xml:space="preserve">стникам через социальные сети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Контакте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>Ин</w:t>
      </w:r>
      <w:r>
        <w:rPr>
          <w:sz w:val="28"/>
          <w:szCs w:val="28"/>
        </w:rPr>
        <w:t>стагр</w:t>
      </w:r>
      <w:r>
        <w:rPr>
          <w:sz w:val="28"/>
          <w:szCs w:val="28"/>
        </w:rPr>
        <w:t>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ходе моего опроса выяснилось, что больше всего </w:t>
      </w:r>
      <w:r>
        <w:rPr>
          <w:color w:val="000000"/>
          <w:sz w:val="28"/>
          <w:szCs w:val="28"/>
        </w:rPr>
        <w:t>подростков</w:t>
      </w:r>
      <w:r>
        <w:rPr>
          <w:color w:val="000000"/>
          <w:sz w:val="28"/>
          <w:szCs w:val="28"/>
        </w:rPr>
        <w:t xml:space="preserve"> волнует проблема соблюдения нашего права на труд. </w:t>
      </w:r>
      <w:r>
        <w:rPr>
          <w:color w:val="000000"/>
          <w:sz w:val="28"/>
          <w:szCs w:val="28"/>
        </w:rPr>
        <w:t xml:space="preserve">В соответствие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Трудовым</w:t>
      </w:r>
      <w:r>
        <w:rPr>
          <w:color w:val="000000"/>
          <w:sz w:val="28"/>
          <w:szCs w:val="28"/>
        </w:rPr>
        <w:t xml:space="preserve"> Кодексом РФ, к трудоспособному населению относят граждан РФ в возрасте от 16 лет. </w:t>
      </w:r>
      <w:r>
        <w:rPr>
          <w:color w:val="000000"/>
          <w:sz w:val="28"/>
          <w:szCs w:val="28"/>
        </w:rPr>
        <w:t xml:space="preserve">С этого возраста, имея аттестат об основном образовании, подростки могут трудиться без разрешения своих родителей или заниматься предпринимательской деятельностью. Однако на практике трудоустроиться в этом возрасте практически не возможно, а открыть свое дело, не имея стартового капитала и элементарных юридических знаний  - это вообще из области фантастики. Хотя многие из моих сверстников хотели бы иметь свой собственный заработок уже сейчас, чтобы быть более независимыми, помогать своим родителям, ведь мы видим, с какими финансовыми трудностями им сегодня приходится сталкиваться, чтобы обеспечить всем </w:t>
      </w:r>
      <w:r>
        <w:rPr>
          <w:color w:val="000000"/>
          <w:sz w:val="28"/>
          <w:szCs w:val="28"/>
        </w:rPr>
        <w:t xml:space="preserve">необходимым нас, детей. Чтобы получить теоретические знания в области предпринимательской деятельности мы с моими одноклассниками решили пройти обучение в Школе бизнеса «Бизнес </w:t>
      </w:r>
      <w:r>
        <w:rPr>
          <w:color w:val="000000"/>
          <w:sz w:val="28"/>
          <w:szCs w:val="28"/>
          <w:lang w:val="en-US"/>
        </w:rPr>
        <w:t>junior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даже разработали бизнес-план, но что делать дальше, как реализовать наше право на труд? Ответы на данный вопрос я думаю, смогу найти, если мне удастся р</w:t>
      </w:r>
      <w:r>
        <w:rPr>
          <w:color w:val="000000"/>
          <w:sz w:val="28"/>
          <w:szCs w:val="28"/>
        </w:rPr>
        <w:t xml:space="preserve">еализовать данный проект. </w:t>
      </w:r>
      <w:r>
        <w:rPr>
          <w:color w:val="000000"/>
          <w:sz w:val="28"/>
          <w:szCs w:val="28"/>
        </w:rPr>
        <w:t>Увере</w:t>
      </w:r>
      <w:r>
        <w:rPr>
          <w:color w:val="000000"/>
          <w:sz w:val="28"/>
          <w:szCs w:val="28"/>
        </w:rPr>
        <w:t xml:space="preserve">на, что этот проект будет интересен всем моим сверстникам и принесет им большую пользу. </w:t>
      </w:r>
    </w:p>
    <w:p>
      <w:pPr>
        <w:pStyle w:val="style0"/>
        <w:spacing w:lineRule="auto" w: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Основная идея проекта.</w:t>
      </w:r>
    </w:p>
    <w:p>
      <w:pPr>
        <w:pStyle w:val="style0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Я опросила учащихся </w:t>
      </w:r>
      <w:r>
        <w:rPr>
          <w:color w:val="000000"/>
          <w:sz w:val="28"/>
          <w:szCs w:val="28"/>
        </w:rPr>
        <w:t>Новобурасских</w:t>
      </w:r>
      <w:r>
        <w:rPr>
          <w:color w:val="000000"/>
          <w:sz w:val="28"/>
          <w:szCs w:val="28"/>
        </w:rPr>
        <w:t xml:space="preserve"> школ, что если бы в ВКОНТАКТЕ или в </w:t>
      </w:r>
      <w:r>
        <w:rPr>
          <w:color w:val="000000"/>
          <w:sz w:val="28"/>
          <w:szCs w:val="28"/>
        </w:rPr>
        <w:t>Инстаграме</w:t>
      </w:r>
      <w:r>
        <w:rPr>
          <w:color w:val="000000"/>
          <w:sz w:val="28"/>
          <w:szCs w:val="28"/>
        </w:rPr>
        <w:t xml:space="preserve"> существовала некая группа, куда можно было бы написать о </w:t>
      </w:r>
      <w:r>
        <w:rPr>
          <w:color w:val="000000"/>
          <w:sz w:val="28"/>
          <w:szCs w:val="28"/>
        </w:rPr>
        <w:t xml:space="preserve">своей проблеме, об ущемление </w:t>
      </w:r>
      <w:r>
        <w:rPr>
          <w:color w:val="000000"/>
          <w:sz w:val="28"/>
          <w:szCs w:val="28"/>
        </w:rPr>
        <w:t xml:space="preserve">их прав, </w:t>
      </w:r>
      <w:r>
        <w:rPr>
          <w:color w:val="000000"/>
          <w:sz w:val="28"/>
          <w:szCs w:val="28"/>
        </w:rPr>
        <w:t>написали бы они туда? (оп</w:t>
      </w:r>
      <w:r>
        <w:rPr>
          <w:color w:val="000000"/>
          <w:sz w:val="28"/>
          <w:szCs w:val="28"/>
        </w:rPr>
        <w:t xml:space="preserve">рашивала тоже онлайн) Многие ответили, что побоялись бы писать неизвестно кому и неизвестно куда. Тогда я предложила им другую идею. Что если консультировать детей на площадке </w:t>
      </w:r>
      <w:r>
        <w:rPr>
          <w:color w:val="000000"/>
          <w:sz w:val="28"/>
          <w:szCs w:val="28"/>
          <w:lang w:val="en-US"/>
        </w:rPr>
        <w:t>ZOOM</w:t>
      </w:r>
      <w:r>
        <w:rPr>
          <w:color w:val="000000"/>
          <w:sz w:val="28"/>
          <w:szCs w:val="28"/>
        </w:rPr>
        <w:t>? Они тоже были в недоумении, но когда я сказала, что консу</w:t>
      </w:r>
      <w:r>
        <w:rPr>
          <w:color w:val="000000"/>
          <w:sz w:val="28"/>
          <w:szCs w:val="28"/>
        </w:rPr>
        <w:t>льтировать их будет независимый специалист, возможно начинающий юрист или студент юридического ВУЗа,</w:t>
      </w:r>
      <w:r>
        <w:rPr>
          <w:color w:val="000000"/>
          <w:sz w:val="28"/>
          <w:szCs w:val="28"/>
        </w:rPr>
        <w:t xml:space="preserve"> который знает права детей, они все согласились и оценили мою идею.</w:t>
      </w:r>
      <w:r>
        <w:rPr>
          <w:color w:val="000000"/>
          <w:sz w:val="28"/>
          <w:szCs w:val="28"/>
        </w:rPr>
        <w:t xml:space="preserve"> Из общения с моими сверстниками я поняла, что они или будут стесняться задавать прямые вопросы или будут бояться. П</w:t>
      </w:r>
      <w:r>
        <w:rPr>
          <w:color w:val="000000"/>
          <w:sz w:val="28"/>
          <w:szCs w:val="28"/>
        </w:rPr>
        <w:t xml:space="preserve">оэтому я думаю надо создать </w:t>
      </w:r>
      <w:r>
        <w:rPr>
          <w:color w:val="000000"/>
          <w:sz w:val="28"/>
          <w:szCs w:val="28"/>
        </w:rPr>
        <w:t>Блогг</w:t>
      </w:r>
      <w:r>
        <w:rPr>
          <w:color w:val="000000"/>
          <w:sz w:val="28"/>
          <w:szCs w:val="28"/>
        </w:rPr>
        <w:t>инг</w:t>
      </w:r>
      <w:r>
        <w:rPr>
          <w:color w:val="000000"/>
          <w:sz w:val="28"/>
          <w:szCs w:val="28"/>
        </w:rPr>
        <w:t xml:space="preserve"> и на его странице выкладывать видеоролики с проблемными историями из жизни, где в ненавязчивой форме рассказывалось бы, как герой данного видеосюжета справился с проблемой, куда обращался за помощью,  чтобы подростки как бы примеряли эти ситуации на себя. Еще я бы привлекла к ведению </w:t>
      </w:r>
      <w:r>
        <w:rPr>
          <w:color w:val="000000"/>
          <w:sz w:val="28"/>
          <w:szCs w:val="28"/>
        </w:rPr>
        <w:t>данного</w:t>
      </w:r>
      <w:r>
        <w:rPr>
          <w:color w:val="000000"/>
          <w:sz w:val="28"/>
          <w:szCs w:val="28"/>
        </w:rPr>
        <w:t xml:space="preserve"> блога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молодых и успешных предпринимателей, чтобы они делились своим опытом. Рассказали бы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им удалось добиться успеха. 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Другой проблемой, особенно для сельских детей я считаю недостаток информации о новых современных профессиях. Поэтому </w:t>
      </w:r>
      <w:r>
        <w:rPr>
          <w:color w:val="000000"/>
          <w:sz w:val="28"/>
          <w:szCs w:val="28"/>
        </w:rPr>
        <w:t>данный</w:t>
      </w:r>
      <w:r>
        <w:rPr>
          <w:color w:val="000000"/>
          <w:sz w:val="28"/>
          <w:szCs w:val="28"/>
        </w:rPr>
        <w:t xml:space="preserve"> Блог в социальных сетях, можно было бы использовать еще в целях профориентации. 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проекта: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адресованных подросткам </w:t>
      </w:r>
      <w:r>
        <w:rPr>
          <w:sz w:val="28"/>
          <w:szCs w:val="28"/>
        </w:rPr>
        <w:t xml:space="preserve">цифровых, </w:t>
      </w:r>
      <w:r>
        <w:rPr>
          <w:sz w:val="28"/>
          <w:szCs w:val="28"/>
        </w:rPr>
        <w:t>информационных продуктов о правах и обязанностях несовер</w:t>
      </w:r>
      <w:r>
        <w:rPr>
          <w:sz w:val="28"/>
          <w:szCs w:val="28"/>
        </w:rPr>
        <w:t>шеннолетних в сфере Трудового законодательства РФ, об основных принципах права на труд</w:t>
      </w:r>
      <w:r>
        <w:rPr>
          <w:sz w:val="28"/>
          <w:szCs w:val="28"/>
        </w:rPr>
        <w:t xml:space="preserve">; формирование у школьников инициативности,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амостоятельности,</w:t>
      </w:r>
      <w:r>
        <w:rPr>
          <w:sz w:val="28"/>
          <w:szCs w:val="28"/>
        </w:rPr>
        <w:t xml:space="preserve"> способности к успешной социализации в обществе.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Задачи проекта</w:t>
      </w:r>
      <w:r>
        <w:rPr>
          <w:sz w:val="28"/>
          <w:szCs w:val="28"/>
        </w:rPr>
        <w:t xml:space="preserve">: </w:t>
      </w:r>
    </w:p>
    <w:p>
      <w:pPr>
        <w:pStyle w:val="style0"/>
        <w:spacing w:lineRule="auto" w:line="36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изучение и обобщение нормативно-</w:t>
      </w:r>
      <w:r>
        <w:rPr>
          <w:sz w:val="28"/>
          <w:szCs w:val="28"/>
        </w:rPr>
        <w:t>правовых д</w:t>
      </w:r>
      <w:r>
        <w:rPr>
          <w:sz w:val="28"/>
          <w:szCs w:val="28"/>
        </w:rPr>
        <w:t>окументов по правам детей в сфере Трудового законодательства</w:t>
      </w:r>
      <w:r>
        <w:rPr>
          <w:sz w:val="28"/>
          <w:szCs w:val="28"/>
        </w:rPr>
        <w:t xml:space="preserve">; </w:t>
      </w:r>
    </w:p>
    <w:p>
      <w:pPr>
        <w:pStyle w:val="style0"/>
        <w:spacing w:lineRule="auto" w:line="36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 создание видео роликов об успешных выпускниках школы</w:t>
      </w:r>
      <w:r>
        <w:rPr>
          <w:sz w:val="28"/>
          <w:szCs w:val="28"/>
        </w:rPr>
        <w:t xml:space="preserve">, ставших студентами правовых ВУЗов; </w:t>
      </w:r>
      <w:r>
        <w:rPr>
          <w:sz w:val="28"/>
          <w:szCs w:val="28"/>
        </w:rPr>
        <w:t>привлечение их к ведению Блога.</w:t>
      </w:r>
    </w:p>
    <w:p>
      <w:pPr>
        <w:pStyle w:val="style0"/>
        <w:spacing w:lineRule="auto" w:line="36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 создание видеороликов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б успешных предпринимателях</w:t>
      </w:r>
    </w:p>
    <w:p>
      <w:pPr>
        <w:pStyle w:val="style0"/>
        <w:spacing w:lineRule="auto" w:line="36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подготовка </w:t>
      </w:r>
      <w:r>
        <w:rPr>
          <w:sz w:val="28"/>
          <w:szCs w:val="28"/>
        </w:rPr>
        <w:t xml:space="preserve">видео </w:t>
      </w:r>
      <w:r>
        <w:rPr>
          <w:sz w:val="28"/>
          <w:szCs w:val="28"/>
        </w:rPr>
        <w:t xml:space="preserve">материалов </w:t>
      </w:r>
      <w:r>
        <w:rPr>
          <w:sz w:val="28"/>
          <w:szCs w:val="28"/>
        </w:rPr>
        <w:t xml:space="preserve"> о современных профессиях</w:t>
      </w:r>
    </w:p>
    <w:p>
      <w:pPr>
        <w:pStyle w:val="style0"/>
        <w:spacing w:lineRule="auto" w:line="36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активная реклама знаний по финансовой грамотности.</w:t>
      </w:r>
    </w:p>
    <w:p>
      <w:pPr>
        <w:pStyle w:val="style0"/>
        <w:spacing w:lineRule="auto" w:line="360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дать возможность участникам </w:t>
      </w:r>
      <w:r>
        <w:rPr>
          <w:color w:val="000000"/>
          <w:sz w:val="28"/>
          <w:szCs w:val="28"/>
          <w:shd w:val="clear" w:color="auto" w:fill="ffffff"/>
        </w:rPr>
        <w:t xml:space="preserve">проекта </w:t>
      </w:r>
      <w:r>
        <w:rPr>
          <w:color w:val="000000"/>
          <w:sz w:val="28"/>
          <w:szCs w:val="28"/>
          <w:shd w:val="clear" w:color="auto" w:fill="ffffff"/>
        </w:rPr>
        <w:t>овладеть навыками уверенного поведения,</w:t>
      </w:r>
      <w:r>
        <w:rPr>
          <w:rStyle w:val="style4097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научить </w:t>
      </w:r>
      <w:r>
        <w:rPr>
          <w:color w:val="000000"/>
          <w:sz w:val="28"/>
          <w:szCs w:val="28"/>
          <w:shd w:val="clear" w:color="auto" w:fill="ffffff"/>
        </w:rPr>
        <w:t>аргументирован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 действовать в ситуации выбора.</w:t>
      </w:r>
    </w:p>
    <w:p>
      <w:pPr>
        <w:pStyle w:val="style0"/>
        <w:spacing w:lineRule="auto" w:line="360"/>
        <w:ind w:left="720"/>
        <w:jc w:val="both"/>
        <w:rPr>
          <w:sz w:val="28"/>
          <w:szCs w:val="28"/>
        </w:rPr>
      </w:pPr>
    </w:p>
    <w:p>
      <w:pPr>
        <w:pStyle w:val="style0"/>
        <w:spacing w:lineRule="auto" w:line="360"/>
        <w:jc w:val="center"/>
        <w:rPr>
          <w:sz w:val="36"/>
          <w:szCs w:val="36"/>
        </w:rPr>
      </w:pPr>
      <w:r>
        <w:rPr>
          <w:b/>
          <w:i/>
          <w:sz w:val="36"/>
          <w:szCs w:val="36"/>
        </w:rPr>
        <w:t>Основные риски проекта.</w:t>
      </w:r>
    </w:p>
    <w:p>
      <w:pPr>
        <w:pStyle w:val="style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923"/>
        <w:gridCol w:w="3846"/>
      </w:tblGrid>
      <w:tr>
        <w:trPr>
          <w:trHeight w:val="913" w:hRule="atLeast"/>
        </w:trPr>
        <w:tc>
          <w:tcPr>
            <w:tcW w:w="1923" w:type="dxa"/>
            <w:tcBorders>
              <w:right w:val="nil"/>
            </w:tcBorders>
          </w:tcPr>
          <w:p>
            <w:pPr>
              <w:pStyle w:val="style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Вероятные кризисы</w:t>
            </w:r>
          </w:p>
        </w:tc>
        <w:tc>
          <w:tcPr>
            <w:tcW w:w="1923" w:type="dxa"/>
            <w:tcBorders>
              <w:left w:val="nil"/>
            </w:tcBorders>
          </w:tcPr>
          <w:p>
            <w:pPr>
              <w:pStyle w:val="style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46" w:type="dxa"/>
            <w:tcBorders/>
          </w:tcPr>
          <w:p>
            <w:pPr>
              <w:pStyle w:val="style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Антикризисные ст</w:t>
            </w:r>
            <w:r>
              <w:rPr>
                <w:b/>
                <w:i/>
                <w:sz w:val="28"/>
                <w:szCs w:val="28"/>
              </w:rPr>
              <w:t>ратегии</w:t>
            </w:r>
          </w:p>
        </w:tc>
      </w:tr>
      <w:tr>
        <w:tblPrEx/>
        <w:trPr>
          <w:trHeight w:val="313" w:hRule="atLeast"/>
        </w:trPr>
        <w:tc>
          <w:tcPr>
            <w:tcW w:w="3846" w:type="dxa"/>
            <w:gridSpan w:val="2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Небольшой охват аудитории на начальном этапе реализации проекта.</w:t>
            </w:r>
          </w:p>
        </w:tc>
        <w:tc>
          <w:tcPr>
            <w:tcW w:w="3846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Активная реклама </w:t>
            </w:r>
            <w:r>
              <w:rPr>
                <w:sz w:val="28"/>
                <w:szCs w:val="28"/>
              </w:rPr>
              <w:t xml:space="preserve"> о данной группе в различных сетях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мессенджерах</w:t>
            </w:r>
            <w:r>
              <w:rPr>
                <w:sz w:val="28"/>
                <w:szCs w:val="28"/>
              </w:rPr>
              <w:t>.</w:t>
            </w:r>
          </w:p>
        </w:tc>
      </w:tr>
      <w:tr>
        <w:tblPrEx/>
        <w:trPr>
          <w:trHeight w:val="276" w:hRule="atLeast"/>
        </w:trPr>
        <w:tc>
          <w:tcPr>
            <w:tcW w:w="3846" w:type="dxa"/>
            <w:gridSpan w:val="2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Отсутствие заинтересованности у студентов юридических ВУЗов в реализации данного проекта.</w:t>
            </w:r>
          </w:p>
        </w:tc>
        <w:tc>
          <w:tcPr>
            <w:tcW w:w="3846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Обратимся за помощью к студенче</w:t>
            </w:r>
            <w:r>
              <w:rPr>
                <w:sz w:val="28"/>
                <w:szCs w:val="28"/>
              </w:rPr>
              <w:t>скому комитету и преподавателям, продумаем возможности стимулирования тех студентов, к</w:t>
            </w:r>
            <w:r>
              <w:rPr>
                <w:sz w:val="28"/>
                <w:szCs w:val="28"/>
              </w:rPr>
              <w:t xml:space="preserve">оторые пойдут на сотрудничество. Обратимся за помощью к действующим членам Детского Совета при Уполномоченном, </w:t>
            </w:r>
            <w:r>
              <w:rPr>
                <w:sz w:val="28"/>
                <w:szCs w:val="28"/>
              </w:rPr>
              <w:t>работающим в данном направлении.</w:t>
            </w:r>
          </w:p>
        </w:tc>
      </w:tr>
      <w:tr>
        <w:tblPrEx/>
        <w:trPr>
          <w:trHeight w:val="365" w:hRule="atLeast"/>
        </w:trPr>
        <w:tc>
          <w:tcPr>
            <w:tcW w:w="3846" w:type="dxa"/>
            <w:gridSpan w:val="2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Отсутствие интереса к проекту у предпринимателей.</w:t>
            </w:r>
          </w:p>
        </w:tc>
        <w:tc>
          <w:tcPr>
            <w:tcW w:w="3846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рекламировать бизнес тех предпринимателей, которые согласятся сотрудничать</w:t>
            </w:r>
            <w:r>
              <w:rPr>
                <w:sz w:val="28"/>
                <w:szCs w:val="28"/>
              </w:rPr>
              <w:t xml:space="preserve"> в нашей группе в различных социальных сетях</w:t>
            </w:r>
            <w:r>
              <w:rPr>
                <w:sz w:val="28"/>
                <w:szCs w:val="28"/>
              </w:rPr>
              <w:t>.</w:t>
            </w:r>
          </w:p>
        </w:tc>
      </w:tr>
    </w:tbl>
    <w:p>
      <w:pPr>
        <w:pStyle w:val="style0"/>
        <w:jc w:val="center"/>
        <w:rPr>
          <w:b/>
          <w:i/>
          <w:sz w:val="32"/>
          <w:szCs w:val="32"/>
        </w:rPr>
      </w:pPr>
    </w:p>
    <w:p>
      <w:pPr>
        <w:pStyle w:val="style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Ожидаемые результаты проекта.</w:t>
      </w:r>
    </w:p>
    <w:p>
      <w:pPr>
        <w:pStyle w:val="style0"/>
        <w:rPr>
          <w:sz w:val="28"/>
          <w:szCs w:val="28"/>
        </w:rPr>
      </w:pPr>
    </w:p>
    <w:tbl>
      <w:tblPr>
        <w:tblpPr w:leftFromText="180" w:rightFromText="180" w:topFromText="0" w:bottomFromText="0" w:vertAnchor="text" w:horzAnchor="margin" w:tblpXSpec="lef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505"/>
        <w:gridCol w:w="5527"/>
      </w:tblGrid>
      <w:tr>
        <w:trPr>
          <w:trHeight w:val="945" w:hRule="atLeast"/>
        </w:trPr>
        <w:tc>
          <w:tcPr>
            <w:tcW w:w="2431" w:type="dxa"/>
            <w:tcBorders>
              <w:right w:val="nil"/>
            </w:tcBorders>
          </w:tcPr>
          <w:p>
            <w:pPr>
              <w:pStyle w:val="style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Социальный эффект</w:t>
            </w:r>
          </w:p>
        </w:tc>
        <w:tc>
          <w:tcPr>
            <w:tcW w:w="1505" w:type="dxa"/>
            <w:tcBorders>
              <w:left w:val="nil"/>
            </w:tcBorders>
          </w:tcPr>
          <w:p>
            <w:pPr>
              <w:pStyle w:val="style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7" w:type="dxa"/>
            <w:tcBorders/>
          </w:tcPr>
          <w:p>
            <w:pPr>
              <w:pStyle w:val="style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Оценка результата</w:t>
            </w:r>
          </w:p>
        </w:tc>
      </w:tr>
      <w:tr>
        <w:tblPrEx/>
        <w:trPr>
          <w:trHeight w:val="493" w:hRule="atLeast"/>
        </w:trPr>
        <w:tc>
          <w:tcPr>
            <w:tcW w:w="3936" w:type="dxa"/>
            <w:gridSpan w:val="2"/>
            <w:tcBorders/>
          </w:tcPr>
          <w:p>
            <w:pPr>
              <w:pStyle w:val="style0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Непосредственные результаты: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</w:p>
          <w:p>
            <w:pPr>
              <w:pStyle w:val="style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участники проекта получат возможность 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оспо</w:t>
            </w:r>
            <w:r>
              <w:rPr>
                <w:color w:val="000000"/>
                <w:sz w:val="28"/>
                <w:szCs w:val="28"/>
              </w:rPr>
              <w:t>лнить пробелы в знаниях</w:t>
            </w:r>
            <w:r>
              <w:rPr>
                <w:color w:val="000000"/>
                <w:sz w:val="28"/>
                <w:szCs w:val="28"/>
              </w:rPr>
              <w:t xml:space="preserve"> о правах ребенка</w:t>
            </w:r>
            <w:r>
              <w:rPr>
                <w:color w:val="000000"/>
                <w:sz w:val="28"/>
                <w:szCs w:val="28"/>
              </w:rPr>
              <w:t xml:space="preserve"> и о механизме их защиты.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style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</w:t>
            </w:r>
            <w:r>
              <w:rPr>
                <w:color w:val="000000"/>
                <w:sz w:val="28"/>
                <w:szCs w:val="28"/>
              </w:rPr>
              <w:t>ыработка практических навыков и умений правомерного поведения.</w:t>
            </w:r>
          </w:p>
          <w:p>
            <w:pPr>
              <w:pStyle w:val="style0"/>
              <w:rPr>
                <w:i/>
                <w:sz w:val="28"/>
                <w:szCs w:val="28"/>
              </w:rPr>
            </w:pPr>
          </w:p>
        </w:tc>
        <w:tc>
          <w:tcPr>
            <w:tcW w:w="552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участники проекта, получат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как теоретические, так и практические знания о правах и обязанностях несовершеннолетних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сфере трудового законодательства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проекта освоят</w:t>
            </w:r>
            <w:r>
              <w:rPr>
                <w:sz w:val="28"/>
                <w:szCs w:val="28"/>
              </w:rPr>
              <w:t xml:space="preserve"> практические навыки </w:t>
            </w:r>
            <w:r>
              <w:rPr>
                <w:sz w:val="28"/>
                <w:szCs w:val="28"/>
              </w:rPr>
              <w:t xml:space="preserve">правомерного поведения, </w:t>
            </w:r>
            <w:r>
              <w:rPr>
                <w:bCs/>
                <w:iCs/>
                <w:sz w:val="28"/>
                <w:szCs w:val="28"/>
              </w:rPr>
              <w:t>поймут, как можно защитить свои права, в какую организацию обратиться, как написать заявление, ходатайство  и т. д.</w:t>
            </w:r>
          </w:p>
        </w:tc>
      </w:tr>
      <w:tr>
        <w:tblPrEx/>
        <w:trPr>
          <w:trHeight w:val="531" w:hRule="atLeast"/>
        </w:trPr>
        <w:tc>
          <w:tcPr>
            <w:tcW w:w="3936" w:type="dxa"/>
            <w:gridSpan w:val="2"/>
            <w:tcBorders/>
          </w:tcPr>
          <w:p>
            <w:pPr>
              <w:pStyle w:val="style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Социальные результаты: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самооценки и уверенности в своих силах у участников проекта.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ответс</w:t>
            </w:r>
            <w:r>
              <w:rPr>
                <w:sz w:val="28"/>
                <w:szCs w:val="28"/>
              </w:rPr>
              <w:t>твенное и толерантное поведение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27" w:type="dxa"/>
            <w:tcBorders/>
          </w:tcPr>
          <w:p>
            <w:pPr>
              <w:pStyle w:val="style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участники проекта станут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большей степени демонстрировать увер</w:t>
            </w:r>
            <w:r>
              <w:rPr>
                <w:rFonts w:eastAsia="Calibri"/>
                <w:sz w:val="28"/>
                <w:szCs w:val="28"/>
                <w:lang w:eastAsia="en-US"/>
              </w:rPr>
              <w:t>енное поведение.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 навык</w:t>
            </w:r>
            <w:r>
              <w:rPr>
                <w:sz w:val="28"/>
                <w:szCs w:val="28"/>
              </w:rPr>
              <w:t>и защиты своих прав, отстаивания своей позиции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style0"/>
              <w:rPr>
                <w:sz w:val="28"/>
                <w:szCs w:val="28"/>
              </w:rPr>
            </w:pPr>
          </w:p>
        </w:tc>
      </w:tr>
      <w:tr>
        <w:tblPrEx/>
        <w:trPr>
          <w:trHeight w:val="493" w:hRule="atLeast"/>
        </w:trPr>
        <w:tc>
          <w:tcPr>
            <w:tcW w:w="3936" w:type="dxa"/>
            <w:gridSpan w:val="2"/>
            <w:tcBorders/>
          </w:tcPr>
          <w:p>
            <w:pPr>
              <w:pStyle w:val="style0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Социальное воздействие: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</w:p>
          <w:p>
            <w:pPr>
              <w:pStyle w:val="style0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Данный проект позволит привлечь внимание к проблеме соблюдения прав несовершеннолетних на труд, повысит мотивацию к труду, позволит повысить культуру труда у всех участников проекта.</w:t>
            </w:r>
          </w:p>
        </w:tc>
        <w:tc>
          <w:tcPr>
            <w:tcW w:w="552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Организованные </w:t>
            </w:r>
            <w:r>
              <w:rPr>
                <w:sz w:val="28"/>
                <w:szCs w:val="28"/>
              </w:rPr>
              <w:t xml:space="preserve">в режиме онлайн консультации </w:t>
            </w:r>
            <w:r>
              <w:rPr>
                <w:sz w:val="28"/>
                <w:szCs w:val="28"/>
              </w:rPr>
              <w:t>дадут возможность пон</w:t>
            </w:r>
            <w:r>
              <w:rPr>
                <w:sz w:val="28"/>
                <w:szCs w:val="28"/>
              </w:rPr>
              <w:t>ять механизм защиты права подростка на труд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даст возможность познакомиться с </w:t>
            </w:r>
            <w:r>
              <w:rPr>
                <w:sz w:val="28"/>
                <w:szCs w:val="28"/>
              </w:rPr>
              <w:t>миром современных профессий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поможет </w:t>
            </w:r>
            <w:r>
              <w:rPr>
                <w:sz w:val="28"/>
                <w:szCs w:val="28"/>
              </w:rPr>
              <w:t xml:space="preserve">сделать правильный профессиональный выбор </w:t>
            </w:r>
            <w:r>
              <w:rPr>
                <w:sz w:val="28"/>
                <w:szCs w:val="28"/>
              </w:rPr>
              <w:t xml:space="preserve">старшеклассникам. </w:t>
            </w:r>
          </w:p>
        </w:tc>
      </w:tr>
    </w:tbl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Основные м</w:t>
      </w:r>
      <w:r>
        <w:rPr>
          <w:b/>
          <w:sz w:val="32"/>
          <w:szCs w:val="32"/>
        </w:rPr>
        <w:t>ероприятия</w:t>
      </w:r>
      <w:r>
        <w:rPr>
          <w:b/>
          <w:sz w:val="32"/>
          <w:szCs w:val="32"/>
        </w:rPr>
        <w:t xml:space="preserve"> проекта</w:t>
      </w:r>
      <w:r>
        <w:rPr>
          <w:b/>
          <w:sz w:val="32"/>
          <w:szCs w:val="32"/>
        </w:rPr>
        <w:t>: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</w:rPr>
        <w:t>Создание команды единомышленников для реализации проекта.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</w:rPr>
        <w:t>Создание интернет группы «Секреты успешности».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. Привлечение к работе в группе бывших выпускников </w:t>
      </w:r>
      <w:r>
        <w:rPr>
          <w:sz w:val="32"/>
          <w:szCs w:val="32"/>
        </w:rPr>
        <w:t>школы, студентов Академии права, членов Детского Совета при Уполномоченном по защите прав ребенка в Саратовской области.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>. Поиск видеороликов об успешных молодых предпринимателях и их размещение в группе.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>. Создание видеороликов о современных профессиях и их размещение в группе.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</w:rPr>
        <w:t xml:space="preserve">. Размещение в группе информации Службы занятости населения о </w:t>
      </w:r>
      <w:r>
        <w:rPr>
          <w:sz w:val="32"/>
          <w:szCs w:val="32"/>
        </w:rPr>
        <w:t>статистике востребованных профессий в Саратовской области.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</w:rPr>
        <w:t>. Размещение в группе информации о ВУЗах и колледжах Саратовской области и их специализации.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Считаю</w:t>
      </w:r>
      <w:r>
        <w:rPr>
          <w:sz w:val="32"/>
          <w:szCs w:val="32"/>
        </w:rPr>
        <w:t>, что проведенные мероприятия являются необходимыми в расширении информированности учащихся в области правых знаний.</w:t>
      </w:r>
    </w:p>
    <w:p>
      <w:pPr>
        <w:pStyle w:val="style0"/>
        <w:rPr>
          <w:sz w:val="32"/>
          <w:szCs w:val="32"/>
        </w:rPr>
      </w:pPr>
    </w:p>
    <w:p>
      <w:pPr>
        <w:pStyle w:val="style0"/>
        <w:rPr/>
      </w:pPr>
      <w:r>
        <w:rPr>
          <w:sz w:val="32"/>
          <w:szCs w:val="32"/>
        </w:rPr>
        <w:t>Данная работа будет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является вкладом в решение проблемы по защите прав детей и </w:t>
      </w:r>
      <w:r>
        <w:rPr>
          <w:sz w:val="32"/>
          <w:szCs w:val="32"/>
        </w:rPr>
        <w:t>привлечении</w:t>
      </w:r>
      <w:r>
        <w:rPr>
          <w:sz w:val="32"/>
          <w:szCs w:val="32"/>
        </w:rPr>
        <w:t xml:space="preserve"> долж</w:t>
      </w:r>
      <w:r>
        <w:rPr>
          <w:sz w:val="32"/>
          <w:szCs w:val="32"/>
        </w:rPr>
        <w:t xml:space="preserve">ного внимания взрослых к </w:t>
      </w:r>
      <w:r>
        <w:rPr>
          <w:sz w:val="32"/>
          <w:szCs w:val="32"/>
        </w:rPr>
        <w:t xml:space="preserve"> проблемам</w:t>
      </w:r>
      <w:r>
        <w:rPr>
          <w:sz w:val="32"/>
          <w:szCs w:val="32"/>
        </w:rPr>
        <w:t xml:space="preserve"> трудоустройства несовершеннолетних.</w:t>
      </w:r>
      <w:bookmarkStart w:id="0" w:name="_GoBack"/>
      <w:bookmarkEnd w:id="0"/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4AA0D5C"/>
    <w:lvl w:ilvl="0" w:tplc="041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apple-converted-space"/>
    <w:next w:val="style409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1080</Words>
  <Pages>6</Pages>
  <Characters>6997</Characters>
  <Application>WPS Office</Application>
  <DocSecurity>0</DocSecurity>
  <Paragraphs>110</Paragraphs>
  <ScaleCrop>false</ScaleCrop>
  <Company>diakov.net</Company>
  <LinksUpToDate>false</LinksUpToDate>
  <CharactersWithSpaces>8050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2020-11-05T17:17:37Z</dcterms:created>
  <dc:creator>RePack by Diakov</dc:creator>
  <lastModifiedBy>Redmi 6A</lastModifiedBy>
  <dcterms:modified xsi:type="dcterms:W3CDTF">2020-11-05T17:17:37Z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